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92253" w14:textId="77777777" w:rsidR="00FB7BEF" w:rsidRDefault="00FB7BEF">
      <w:r w:rsidRPr="00FB7BEF">
        <w:t>https://www.butlercc.edu/info/200151/art/66/eb-white-art-gallery/2</w:t>
      </w:r>
    </w:p>
    <w:sectPr w:rsidR="00FB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EF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862D"/>
  <w15:chartTrackingRefBased/>
  <w15:docId w15:val="{E490FB4D-3F05-4759-AB33-D80F0EFC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David</dc:creator>
  <cp:keywords/>
  <dc:description/>
  <cp:lastModifiedBy>Harmon, David</cp:lastModifiedBy>
  <cp:revision>1</cp:revision>
  <dcterms:created xsi:type="dcterms:W3CDTF">2021-02-24T20:51:00Z</dcterms:created>
  <dcterms:modified xsi:type="dcterms:W3CDTF">2021-02-24T20:52:00Z</dcterms:modified>
</cp:coreProperties>
</file>